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4E" w:rsidRPr="00170AAA" w:rsidRDefault="000147AD" w:rsidP="000147AD">
      <w:pPr>
        <w:rPr>
          <w:rFonts w:ascii="Century Gothic" w:hAnsi="Century Gothic"/>
          <w:sz w:val="32"/>
          <w:szCs w:val="32"/>
        </w:rPr>
      </w:pPr>
      <w:r w:rsidRPr="00170AAA">
        <w:rPr>
          <w:rFonts w:ascii="Century Gothic" w:hAnsi="Century Gothic"/>
          <w:sz w:val="32"/>
          <w:szCs w:val="32"/>
        </w:rPr>
        <w:t xml:space="preserve">April </w:t>
      </w:r>
      <w:r w:rsidR="00A53430">
        <w:rPr>
          <w:rFonts w:ascii="Century Gothic" w:hAnsi="Century Gothic"/>
          <w:sz w:val="32"/>
          <w:szCs w:val="32"/>
        </w:rPr>
        <w:t>10-14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agreement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agree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unfortunate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majority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major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elaborate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elaborate</w:t>
      </w:r>
    </w:p>
    <w:p w:rsidR="007B614E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br/>
      </w:r>
      <w:r w:rsidR="007B614E" w:rsidRPr="00170AAA">
        <w:rPr>
          <w:rFonts w:ascii="Century Gothic" w:hAnsi="Century Gothic"/>
          <w:szCs w:val="32"/>
        </w:rPr>
        <w:t>citizen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city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necessity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necessary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divide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achieves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achieve</w:t>
      </w:r>
    </w:p>
    <w:p w:rsidR="007B614E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br/>
      </w:r>
      <w:r w:rsidR="007B614E" w:rsidRPr="00170AAA">
        <w:rPr>
          <w:rFonts w:ascii="Century Gothic" w:hAnsi="Century Gothic"/>
          <w:szCs w:val="32"/>
        </w:rPr>
        <w:t>acquire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ancient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anyone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apiece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approaches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attack</w:t>
      </w:r>
    </w:p>
    <w:p w:rsidR="000147AD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A53430" w:rsidRDefault="00A53430" w:rsidP="00A53430">
      <w:pPr>
        <w:rPr>
          <w:rFonts w:ascii="Century Gothic" w:hAnsi="Century Gothic"/>
          <w:sz w:val="32"/>
          <w:szCs w:val="32"/>
        </w:rPr>
      </w:pPr>
    </w:p>
    <w:p w:rsidR="00A53430" w:rsidRDefault="00A53430" w:rsidP="00A53430">
      <w:pPr>
        <w:rPr>
          <w:rFonts w:ascii="Century Gothic" w:hAnsi="Century Gothic"/>
          <w:sz w:val="32"/>
          <w:szCs w:val="32"/>
        </w:rPr>
      </w:pPr>
    </w:p>
    <w:p w:rsidR="00A53430" w:rsidRDefault="00A53430" w:rsidP="00A53430">
      <w:pPr>
        <w:rPr>
          <w:rFonts w:ascii="Century Gothic" w:hAnsi="Century Gothic"/>
          <w:sz w:val="32"/>
          <w:szCs w:val="32"/>
        </w:rPr>
      </w:pPr>
    </w:p>
    <w:p w:rsidR="00A53430" w:rsidRDefault="00A53430" w:rsidP="00A53430">
      <w:pPr>
        <w:rPr>
          <w:rFonts w:ascii="Century Gothic" w:hAnsi="Century Gothic"/>
          <w:sz w:val="32"/>
          <w:szCs w:val="32"/>
        </w:rPr>
      </w:pPr>
    </w:p>
    <w:p w:rsidR="00A53430" w:rsidRDefault="00A53430" w:rsidP="00A53430">
      <w:pPr>
        <w:rPr>
          <w:rFonts w:ascii="Century Gothic" w:hAnsi="Century Gothic"/>
          <w:sz w:val="32"/>
          <w:szCs w:val="32"/>
        </w:rPr>
      </w:pPr>
    </w:p>
    <w:p w:rsidR="00A53430" w:rsidRPr="00B93B5F" w:rsidRDefault="00A53430" w:rsidP="00A53430">
      <w:pPr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lastRenderedPageBreak/>
        <w:t xml:space="preserve">April </w:t>
      </w:r>
      <w:r>
        <w:rPr>
          <w:rFonts w:ascii="Century Gothic" w:hAnsi="Century Gothic"/>
          <w:sz w:val="32"/>
          <w:szCs w:val="32"/>
        </w:rPr>
        <w:t>17-21</w:t>
      </w:r>
    </w:p>
    <w:p w:rsidR="00A53430" w:rsidRPr="00B93B5F" w:rsidRDefault="00A53430" w:rsidP="00A53430">
      <w:pPr>
        <w:spacing w:line="240" w:lineRule="auto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finally</w:t>
      </w:r>
      <w:r w:rsidRPr="00B93B5F">
        <w:rPr>
          <w:rFonts w:ascii="Century Gothic" w:hAnsi="Century Gothic"/>
          <w:sz w:val="32"/>
          <w:szCs w:val="32"/>
        </w:rPr>
        <w:br/>
        <w:t>final</w:t>
      </w:r>
      <w:r w:rsidRPr="00B93B5F">
        <w:rPr>
          <w:rFonts w:ascii="Century Gothic" w:hAnsi="Century Gothic"/>
          <w:sz w:val="32"/>
          <w:szCs w:val="32"/>
        </w:rPr>
        <w:br/>
        <w:t>develop</w:t>
      </w:r>
      <w:r w:rsidRPr="00B93B5F">
        <w:rPr>
          <w:rFonts w:ascii="Century Gothic" w:hAnsi="Century Gothic"/>
          <w:sz w:val="32"/>
          <w:szCs w:val="32"/>
        </w:rPr>
        <w:br/>
        <w:t>envelop</w:t>
      </w:r>
      <w:r w:rsidRPr="00B93B5F">
        <w:rPr>
          <w:rFonts w:ascii="Century Gothic" w:hAnsi="Century Gothic"/>
          <w:sz w:val="32"/>
          <w:szCs w:val="32"/>
        </w:rPr>
        <w:br/>
        <w:t>envelope</w:t>
      </w:r>
    </w:p>
    <w:p w:rsidR="00A53430" w:rsidRPr="00B93B5F" w:rsidRDefault="00A53430" w:rsidP="00A53430">
      <w:pPr>
        <w:spacing w:line="240" w:lineRule="auto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circumstance</w:t>
      </w:r>
      <w:r w:rsidRPr="00B93B5F">
        <w:rPr>
          <w:rFonts w:ascii="Century Gothic" w:hAnsi="Century Gothic"/>
          <w:sz w:val="32"/>
          <w:szCs w:val="32"/>
        </w:rPr>
        <w:br/>
        <w:t>circumference</w:t>
      </w:r>
      <w:r w:rsidRPr="00B93B5F">
        <w:rPr>
          <w:rFonts w:ascii="Century Gothic" w:hAnsi="Century Gothic"/>
          <w:sz w:val="32"/>
          <w:szCs w:val="32"/>
        </w:rPr>
        <w:br/>
        <w:t>circle</w:t>
      </w:r>
      <w:r w:rsidRPr="00B93B5F">
        <w:rPr>
          <w:rFonts w:ascii="Century Gothic" w:hAnsi="Century Gothic"/>
          <w:sz w:val="32"/>
          <w:szCs w:val="32"/>
        </w:rPr>
        <w:br/>
        <w:t>issue</w:t>
      </w:r>
      <w:r w:rsidRPr="00B93B5F">
        <w:rPr>
          <w:rFonts w:ascii="Century Gothic" w:hAnsi="Century Gothic"/>
          <w:sz w:val="32"/>
          <w:szCs w:val="32"/>
        </w:rPr>
        <w:br/>
        <w:t>tissue</w:t>
      </w:r>
      <w:r w:rsidRPr="00B93B5F">
        <w:rPr>
          <w:rFonts w:ascii="Century Gothic" w:hAnsi="Century Gothic"/>
          <w:sz w:val="32"/>
          <w:szCs w:val="32"/>
        </w:rPr>
        <w:br/>
        <w:t>material</w:t>
      </w:r>
      <w:r w:rsidRPr="00B93B5F">
        <w:rPr>
          <w:rFonts w:ascii="Century Gothic" w:hAnsi="Century Gothic"/>
          <w:sz w:val="32"/>
          <w:szCs w:val="32"/>
        </w:rPr>
        <w:br/>
        <w:t>suggest</w:t>
      </w:r>
    </w:p>
    <w:p w:rsidR="00A53430" w:rsidRPr="00B93B5F" w:rsidRDefault="00A53430" w:rsidP="00A53430">
      <w:pPr>
        <w:spacing w:line="240" w:lineRule="auto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mere</w:t>
      </w:r>
      <w:r w:rsidRPr="00B93B5F">
        <w:rPr>
          <w:rFonts w:ascii="Century Gothic" w:hAnsi="Century Gothic"/>
          <w:sz w:val="32"/>
          <w:szCs w:val="32"/>
        </w:rPr>
        <w:br/>
        <w:t>senatorial</w:t>
      </w:r>
      <w:r w:rsidRPr="00B93B5F">
        <w:rPr>
          <w:rFonts w:ascii="Century Gothic" w:hAnsi="Century Gothic"/>
          <w:sz w:val="32"/>
          <w:szCs w:val="32"/>
        </w:rPr>
        <w:br/>
        <w:t>senator</w:t>
      </w:r>
      <w:r w:rsidRPr="00B93B5F">
        <w:rPr>
          <w:rFonts w:ascii="Century Gothic" w:hAnsi="Century Gothic"/>
          <w:sz w:val="32"/>
          <w:szCs w:val="32"/>
        </w:rPr>
        <w:br/>
        <w:t>senate</w:t>
      </w:r>
      <w:r w:rsidRPr="00B93B5F">
        <w:rPr>
          <w:rFonts w:ascii="Century Gothic" w:hAnsi="Century Gothic"/>
          <w:sz w:val="32"/>
          <w:szCs w:val="32"/>
        </w:rPr>
        <w:br/>
        <w:t>receive</w:t>
      </w:r>
      <w:r w:rsidRPr="00B93B5F">
        <w:rPr>
          <w:rFonts w:ascii="Century Gothic" w:hAnsi="Century Gothic"/>
          <w:sz w:val="32"/>
          <w:szCs w:val="32"/>
        </w:rPr>
        <w:br/>
        <w:t>respectfully</w:t>
      </w:r>
      <w:r w:rsidRPr="00B93B5F">
        <w:rPr>
          <w:rFonts w:ascii="Century Gothic" w:hAnsi="Century Gothic"/>
          <w:sz w:val="32"/>
          <w:szCs w:val="32"/>
        </w:rPr>
        <w:br/>
        <w:t>respectful</w:t>
      </w:r>
      <w:r w:rsidRPr="00B93B5F">
        <w:rPr>
          <w:rFonts w:ascii="Century Gothic" w:hAnsi="Century Gothic"/>
          <w:sz w:val="32"/>
          <w:szCs w:val="32"/>
        </w:rPr>
        <w:br/>
        <w:t>respect</w:t>
      </w:r>
    </w:p>
    <w:p w:rsidR="00A53430" w:rsidRPr="00170AAA" w:rsidRDefault="00A53430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lastRenderedPageBreak/>
        <w:t xml:space="preserve">April </w:t>
      </w:r>
      <w:r w:rsidR="00A53430">
        <w:rPr>
          <w:rFonts w:ascii="Century Gothic" w:hAnsi="Century Gothic"/>
          <w:szCs w:val="32"/>
        </w:rPr>
        <w:t>24-28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attorney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balance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calculation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calculate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central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ceremony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concealed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delicious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described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describe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disappear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dropped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drop</w:t>
      </w:r>
      <w:r w:rsidR="000147AD" w:rsidRPr="00170AAA">
        <w:rPr>
          <w:rFonts w:ascii="Century Gothic" w:hAnsi="Century Gothic"/>
          <w:szCs w:val="32"/>
        </w:rPr>
        <w:br/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elegant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emperor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establishment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established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establish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excellent</w:t>
      </w:r>
    </w:p>
    <w:p w:rsidR="000147AD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excel</w:t>
      </w:r>
    </w:p>
    <w:p w:rsidR="000147AD" w:rsidRDefault="000147AD">
      <w:pPr>
        <w:rPr>
          <w:rFonts w:ascii="Century Gothic" w:hAnsi="Century Gothic"/>
          <w:sz w:val="32"/>
          <w:szCs w:val="32"/>
        </w:rPr>
      </w:pPr>
    </w:p>
    <w:p w:rsidR="00A53430" w:rsidRDefault="00A53430">
      <w:pPr>
        <w:rPr>
          <w:rFonts w:ascii="Century Gothic" w:hAnsi="Century Gothic"/>
          <w:sz w:val="32"/>
          <w:szCs w:val="32"/>
        </w:rPr>
      </w:pPr>
    </w:p>
    <w:p w:rsidR="00A53430" w:rsidRDefault="00A53430">
      <w:pPr>
        <w:rPr>
          <w:rFonts w:ascii="Century Gothic" w:hAnsi="Century Gothic"/>
          <w:sz w:val="32"/>
          <w:szCs w:val="32"/>
        </w:rPr>
      </w:pPr>
    </w:p>
    <w:p w:rsidR="00A53430" w:rsidRDefault="00A53430">
      <w:pPr>
        <w:rPr>
          <w:rFonts w:ascii="Century Gothic" w:hAnsi="Century Gothic"/>
          <w:sz w:val="32"/>
          <w:szCs w:val="32"/>
        </w:rPr>
      </w:pPr>
    </w:p>
    <w:p w:rsidR="00A53430" w:rsidRPr="00170AAA" w:rsidRDefault="00A53430">
      <w:pPr>
        <w:rPr>
          <w:rFonts w:ascii="Century Gothic" w:hAnsi="Century Gothic"/>
          <w:sz w:val="32"/>
          <w:szCs w:val="32"/>
        </w:rPr>
      </w:pPr>
    </w:p>
    <w:p w:rsidR="007B614E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lastRenderedPageBreak/>
        <w:t xml:space="preserve">May </w:t>
      </w:r>
      <w:r w:rsidR="00A53430">
        <w:rPr>
          <w:rFonts w:ascii="Century Gothic" w:hAnsi="Century Gothic"/>
          <w:szCs w:val="32"/>
        </w:rPr>
        <w:t>1-5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gather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generally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grateful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heir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inherit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hoarse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icicle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identified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identify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ignorance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ignorant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ignore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indication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indicate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interference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leadership</w:t>
      </w:r>
    </w:p>
    <w:p w:rsidR="000147AD" w:rsidRPr="00170AAA" w:rsidRDefault="007B614E" w:rsidP="000147AD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leader</w:t>
      </w:r>
      <w:r w:rsidR="000147AD" w:rsidRPr="00170AAA">
        <w:rPr>
          <w:rFonts w:ascii="Century Gothic" w:hAnsi="Century Gothic"/>
          <w:szCs w:val="32"/>
        </w:rPr>
        <w:br/>
        <w:t>messenger</w:t>
      </w:r>
    </w:p>
    <w:p w:rsidR="000147AD" w:rsidRPr="00170AAA" w:rsidRDefault="000147AD" w:rsidP="000147AD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message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lastRenderedPageBreak/>
        <w:t xml:space="preserve">May </w:t>
      </w:r>
      <w:r w:rsidR="00A53430">
        <w:rPr>
          <w:rFonts w:ascii="Century Gothic" w:hAnsi="Century Gothic"/>
          <w:szCs w:val="32"/>
        </w:rPr>
        <w:t>8-12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bookmarkStart w:id="0" w:name="_GoBack"/>
      <w:bookmarkEnd w:id="0"/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musician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music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pigeon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plane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plain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problems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rehearsal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rehearse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removal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removed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remove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siege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valley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vegetable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principal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principle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testimony</w:t>
      </w:r>
    </w:p>
    <w:p w:rsidR="007B614E" w:rsidRPr="00170AAA" w:rsidRDefault="00774FDF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discussion</w:t>
      </w:r>
    </w:p>
    <w:p w:rsidR="00774FDF" w:rsidRPr="00170AAA" w:rsidRDefault="00774FDF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discuss</w:t>
      </w:r>
    </w:p>
    <w:p w:rsidR="000147AD" w:rsidRPr="00170AAA" w:rsidRDefault="00170AAA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arrangement</w:t>
      </w:r>
      <w:r w:rsidRPr="00170AAA">
        <w:rPr>
          <w:rFonts w:ascii="Century Gothic" w:hAnsi="Century Gothic"/>
          <w:szCs w:val="32"/>
        </w:rPr>
        <w:br/>
        <w:t>arrange</w:t>
      </w:r>
    </w:p>
    <w:p w:rsidR="00833C9E" w:rsidRPr="00170AAA" w:rsidRDefault="00A53430">
      <w:pPr>
        <w:rPr>
          <w:rFonts w:ascii="Century Gothic" w:hAnsi="Century Gothic"/>
          <w:sz w:val="32"/>
          <w:szCs w:val="32"/>
        </w:rPr>
      </w:pPr>
    </w:p>
    <w:sectPr w:rsidR="00833C9E" w:rsidRPr="00170AAA" w:rsidSect="002211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614E"/>
    <w:rsid w:val="000147AD"/>
    <w:rsid w:val="00170AAA"/>
    <w:rsid w:val="002911AA"/>
    <w:rsid w:val="002D49CE"/>
    <w:rsid w:val="002F77BC"/>
    <w:rsid w:val="006C6669"/>
    <w:rsid w:val="00772286"/>
    <w:rsid w:val="00774FDF"/>
    <w:rsid w:val="007B614E"/>
    <w:rsid w:val="00894477"/>
    <w:rsid w:val="009D5287"/>
    <w:rsid w:val="00A53430"/>
    <w:rsid w:val="00D71504"/>
    <w:rsid w:val="00F6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9F18"/>
  <w15:docId w15:val="{BC12FB44-88E6-4F00-8F15-DBA80437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287"/>
    <w:pPr>
      <w:spacing w:after="0" w:line="240" w:lineRule="auto"/>
    </w:pPr>
    <w:rPr>
      <w:rFonts w:ascii="Bookman Old Style" w:hAnsi="Bookman Old Style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jmayne</dc:creator>
  <cp:keywords/>
  <dc:description/>
  <cp:lastModifiedBy>Brooke Laursen</cp:lastModifiedBy>
  <cp:revision>5</cp:revision>
  <dcterms:created xsi:type="dcterms:W3CDTF">2014-04-09T02:10:00Z</dcterms:created>
  <dcterms:modified xsi:type="dcterms:W3CDTF">2017-04-18T21:32:00Z</dcterms:modified>
</cp:coreProperties>
</file>